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C27" w:rsidRPr="001D73C8" w:rsidRDefault="00752C27">
      <w:pPr>
        <w:pStyle w:val="a3"/>
      </w:pPr>
    </w:p>
    <w:p w:rsidR="00752C27" w:rsidRPr="001D73C8" w:rsidRDefault="00752C27">
      <w:pPr>
        <w:pStyle w:val="a3"/>
      </w:pPr>
    </w:p>
    <w:p w:rsidR="00752C27" w:rsidRPr="001D73C8" w:rsidRDefault="00752C27">
      <w:pPr>
        <w:pStyle w:val="a3"/>
      </w:pPr>
    </w:p>
    <w:p w:rsidR="00752C27" w:rsidRPr="001D73C8" w:rsidRDefault="00752C27">
      <w:pPr>
        <w:pStyle w:val="a3"/>
      </w:pPr>
    </w:p>
    <w:p w:rsidR="00752C27" w:rsidRPr="001D73C8" w:rsidRDefault="00752C27">
      <w:pPr>
        <w:pStyle w:val="a3"/>
      </w:pPr>
    </w:p>
    <w:p w:rsidR="00752C27" w:rsidRPr="001D73C8" w:rsidRDefault="00752C27">
      <w:pPr>
        <w:pStyle w:val="a3"/>
        <w:spacing w:before="180"/>
      </w:pPr>
    </w:p>
    <w:p w:rsidR="00752C27" w:rsidRPr="001D73C8" w:rsidRDefault="00842699">
      <w:pPr>
        <w:pStyle w:val="a3"/>
        <w:spacing w:line="312" w:lineRule="exact"/>
        <w:ind w:left="229"/>
      </w:pPr>
      <w:r w:rsidRPr="001D73C8">
        <w:rPr>
          <w:spacing w:val="-4"/>
        </w:rPr>
        <w:t>ПЛАН</w:t>
      </w:r>
    </w:p>
    <w:p w:rsidR="0054606B" w:rsidRPr="001D73C8" w:rsidRDefault="00842699">
      <w:pPr>
        <w:pStyle w:val="a3"/>
        <w:spacing w:before="20" w:line="194" w:lineRule="auto"/>
        <w:ind w:left="229" w:right="1853"/>
      </w:pPr>
      <w:r w:rsidRPr="001D73C8">
        <w:t xml:space="preserve">основных мероприятий </w:t>
      </w:r>
    </w:p>
    <w:p w:rsidR="0054606B" w:rsidRPr="001D73C8" w:rsidRDefault="0054606B" w:rsidP="0054606B">
      <w:pPr>
        <w:pStyle w:val="a3"/>
        <w:spacing w:before="20" w:line="194" w:lineRule="auto"/>
        <w:ind w:left="229" w:right="45"/>
      </w:pPr>
      <w:r w:rsidRPr="001D73C8">
        <w:t xml:space="preserve">Минской городской организации </w:t>
      </w:r>
    </w:p>
    <w:p w:rsidR="00752C27" w:rsidRPr="001D73C8" w:rsidRDefault="00842699" w:rsidP="0054606B">
      <w:pPr>
        <w:pStyle w:val="a3"/>
        <w:spacing w:before="20" w:line="194" w:lineRule="auto"/>
        <w:ind w:left="229" w:right="-97"/>
      </w:pPr>
      <w:r w:rsidRPr="001D73C8">
        <w:t>Белорусского</w:t>
      </w:r>
      <w:r w:rsidRPr="001D73C8">
        <w:rPr>
          <w:spacing w:val="-19"/>
        </w:rPr>
        <w:t xml:space="preserve"> </w:t>
      </w:r>
      <w:r w:rsidRPr="001D73C8">
        <w:t>проф</w:t>
      </w:r>
      <w:r w:rsidR="0054606B" w:rsidRPr="001D73C8">
        <w:t xml:space="preserve">ессионального </w:t>
      </w:r>
      <w:r w:rsidRPr="001D73C8">
        <w:t>союза</w:t>
      </w:r>
      <w:r w:rsidRPr="001D73C8">
        <w:rPr>
          <w:spacing w:val="-19"/>
        </w:rPr>
        <w:t xml:space="preserve"> </w:t>
      </w:r>
      <w:r w:rsidRPr="001D73C8">
        <w:t>работников</w:t>
      </w:r>
    </w:p>
    <w:p w:rsidR="00752C27" w:rsidRPr="001D73C8" w:rsidRDefault="00842699">
      <w:pPr>
        <w:pStyle w:val="a3"/>
        <w:spacing w:line="295" w:lineRule="exact"/>
        <w:ind w:left="229"/>
      </w:pPr>
      <w:r w:rsidRPr="001D73C8">
        <w:t>государственных</w:t>
      </w:r>
      <w:r w:rsidRPr="001D73C8">
        <w:rPr>
          <w:spacing w:val="-2"/>
        </w:rPr>
        <w:t xml:space="preserve"> </w:t>
      </w:r>
      <w:r w:rsidRPr="001D73C8">
        <w:t>и</w:t>
      </w:r>
      <w:r w:rsidRPr="001D73C8">
        <w:rPr>
          <w:spacing w:val="-4"/>
        </w:rPr>
        <w:t xml:space="preserve"> </w:t>
      </w:r>
      <w:r w:rsidRPr="001D73C8">
        <w:t>других</w:t>
      </w:r>
      <w:r w:rsidRPr="001D73C8">
        <w:rPr>
          <w:spacing w:val="-2"/>
        </w:rPr>
        <w:t xml:space="preserve"> </w:t>
      </w:r>
      <w:r w:rsidRPr="001D73C8">
        <w:t>учреждений на</w:t>
      </w:r>
      <w:r w:rsidRPr="001D73C8">
        <w:rPr>
          <w:spacing w:val="-5"/>
        </w:rPr>
        <w:t xml:space="preserve"> </w:t>
      </w:r>
      <w:r w:rsidR="00A76679" w:rsidRPr="001D73C8">
        <w:t>2025</w:t>
      </w:r>
      <w:r w:rsidRPr="001D73C8">
        <w:rPr>
          <w:spacing w:val="-2"/>
        </w:rPr>
        <w:t xml:space="preserve"> </w:t>
      </w:r>
      <w:r w:rsidRPr="001D73C8">
        <w:rPr>
          <w:spacing w:val="-5"/>
        </w:rPr>
        <w:t>год</w:t>
      </w:r>
    </w:p>
    <w:p w:rsidR="00752C27" w:rsidRPr="001D73C8" w:rsidRDefault="00842699">
      <w:pPr>
        <w:pStyle w:val="a3"/>
        <w:spacing w:before="63"/>
        <w:ind w:left="229"/>
      </w:pPr>
      <w:r w:rsidRPr="001D73C8">
        <w:br w:type="column"/>
      </w:r>
      <w:r w:rsidRPr="001D73C8">
        <w:rPr>
          <w:spacing w:val="-2"/>
        </w:rPr>
        <w:lastRenderedPageBreak/>
        <w:t>УТВЕРЖДЕНО</w:t>
      </w:r>
    </w:p>
    <w:p w:rsidR="00752C27" w:rsidRPr="001D73C8" w:rsidRDefault="00842699">
      <w:pPr>
        <w:pStyle w:val="a3"/>
        <w:spacing w:before="218" w:line="177" w:lineRule="auto"/>
        <w:ind w:left="229" w:right="267"/>
      </w:pPr>
      <w:r w:rsidRPr="001D73C8">
        <w:t xml:space="preserve">Постановление Президиума </w:t>
      </w:r>
      <w:r w:rsidR="0054606B" w:rsidRPr="001D73C8">
        <w:t xml:space="preserve">Минского городского комитета </w:t>
      </w:r>
      <w:r w:rsidRPr="001D73C8">
        <w:t>Белорусского</w:t>
      </w:r>
      <w:r w:rsidRPr="001D73C8">
        <w:rPr>
          <w:spacing w:val="-19"/>
        </w:rPr>
        <w:t xml:space="preserve"> </w:t>
      </w:r>
      <w:r w:rsidRPr="001D73C8">
        <w:t>проф</w:t>
      </w:r>
      <w:r w:rsidR="0054606B" w:rsidRPr="001D73C8">
        <w:t xml:space="preserve">ессионального </w:t>
      </w:r>
      <w:r w:rsidRPr="001D73C8">
        <w:t>союза</w:t>
      </w:r>
      <w:r w:rsidRPr="001D73C8">
        <w:rPr>
          <w:spacing w:val="-19"/>
        </w:rPr>
        <w:t xml:space="preserve"> </w:t>
      </w:r>
      <w:r w:rsidRPr="001D73C8">
        <w:t>работников</w:t>
      </w:r>
    </w:p>
    <w:p w:rsidR="00752C27" w:rsidRPr="001D73C8" w:rsidRDefault="00842699">
      <w:pPr>
        <w:pStyle w:val="a3"/>
        <w:spacing w:before="6" w:line="194" w:lineRule="auto"/>
        <w:ind w:left="229"/>
      </w:pPr>
      <w:r w:rsidRPr="001D73C8">
        <w:t>государственных</w:t>
      </w:r>
      <w:r w:rsidRPr="001D73C8">
        <w:rPr>
          <w:spacing w:val="-13"/>
        </w:rPr>
        <w:t xml:space="preserve"> </w:t>
      </w:r>
      <w:r w:rsidRPr="001D73C8">
        <w:t>и</w:t>
      </w:r>
      <w:r w:rsidRPr="001D73C8">
        <w:rPr>
          <w:spacing w:val="-15"/>
        </w:rPr>
        <w:t xml:space="preserve"> </w:t>
      </w:r>
      <w:r w:rsidRPr="001D73C8">
        <w:t>других</w:t>
      </w:r>
      <w:r w:rsidRPr="001D73C8">
        <w:rPr>
          <w:spacing w:val="-14"/>
        </w:rPr>
        <w:t xml:space="preserve"> </w:t>
      </w:r>
      <w:r w:rsidRPr="001D73C8">
        <w:t xml:space="preserve">учреждений </w:t>
      </w:r>
      <w:r w:rsidR="0054606B" w:rsidRPr="001D73C8">
        <w:t>1</w:t>
      </w:r>
      <w:r w:rsidR="00A76679" w:rsidRPr="001D73C8">
        <w:t>2</w:t>
      </w:r>
      <w:r w:rsidRPr="001D73C8">
        <w:t>.</w:t>
      </w:r>
      <w:r w:rsidR="00A76679" w:rsidRPr="001D73C8">
        <w:t>12</w:t>
      </w:r>
      <w:r w:rsidRPr="001D73C8">
        <w:t>.2024</w:t>
      </w:r>
      <w:r w:rsidRPr="001D73C8">
        <w:rPr>
          <w:spacing w:val="40"/>
        </w:rPr>
        <w:t xml:space="preserve"> </w:t>
      </w:r>
      <w:r w:rsidRPr="001D73C8">
        <w:t>№</w:t>
      </w:r>
      <w:r w:rsidR="0036711C">
        <w:t xml:space="preserve"> 209</w:t>
      </w:r>
    </w:p>
    <w:p w:rsidR="00752C27" w:rsidRPr="001D73C8" w:rsidRDefault="00752C27">
      <w:pPr>
        <w:spacing w:line="194" w:lineRule="auto"/>
        <w:sectPr w:rsidR="00752C27" w:rsidRPr="001D73C8">
          <w:type w:val="continuous"/>
          <w:pgSz w:w="16840" w:h="11910" w:orient="landscape"/>
          <w:pgMar w:top="440" w:right="480" w:bottom="280" w:left="620" w:header="720" w:footer="720" w:gutter="0"/>
          <w:cols w:num="2" w:space="720" w:equalWidth="0">
            <w:col w:w="6849" w:space="3077"/>
            <w:col w:w="5814"/>
          </w:cols>
        </w:sectPr>
      </w:pPr>
    </w:p>
    <w:p w:rsidR="00752C27" w:rsidRPr="001D73C8" w:rsidRDefault="00752C2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>
        <w:trPr>
          <w:trHeight w:val="839"/>
        </w:trPr>
        <w:tc>
          <w:tcPr>
            <w:tcW w:w="960" w:type="dxa"/>
          </w:tcPr>
          <w:p w:rsidR="00752C27" w:rsidRPr="001D73C8" w:rsidRDefault="00842699">
            <w:pPr>
              <w:pStyle w:val="TableParagraph"/>
              <w:spacing w:line="194" w:lineRule="auto"/>
              <w:ind w:left="278" w:right="259" w:firstLine="60"/>
              <w:jc w:val="left"/>
              <w:rPr>
                <w:sz w:val="30"/>
              </w:rPr>
            </w:pPr>
            <w:r w:rsidRPr="001D73C8">
              <w:rPr>
                <w:spacing w:val="-10"/>
                <w:sz w:val="30"/>
              </w:rPr>
              <w:t xml:space="preserve">№ </w:t>
            </w:r>
            <w:r w:rsidRPr="001D73C8">
              <w:rPr>
                <w:spacing w:val="-4"/>
                <w:sz w:val="30"/>
              </w:rPr>
              <w:t>п/п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ind w:left="451"/>
              <w:jc w:val="left"/>
              <w:rPr>
                <w:sz w:val="30"/>
              </w:rPr>
            </w:pPr>
            <w:r w:rsidRPr="001D73C8">
              <w:rPr>
                <w:sz w:val="30"/>
              </w:rPr>
              <w:t>Наименование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мероприятий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194" w:lineRule="auto"/>
              <w:ind w:left="463" w:hanging="5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Проводящие организации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194" w:lineRule="auto"/>
              <w:ind w:left="494" w:hanging="363"/>
              <w:jc w:val="left"/>
              <w:rPr>
                <w:sz w:val="30"/>
              </w:rPr>
            </w:pPr>
            <w:r w:rsidRPr="001D73C8">
              <w:rPr>
                <w:sz w:val="30"/>
              </w:rPr>
              <w:t>Ответственные</w:t>
            </w:r>
            <w:r w:rsidRPr="001D73C8">
              <w:rPr>
                <w:spacing w:val="-19"/>
                <w:sz w:val="30"/>
              </w:rPr>
              <w:t xml:space="preserve"> </w:t>
            </w:r>
            <w:r w:rsidRPr="001D73C8">
              <w:rPr>
                <w:sz w:val="30"/>
              </w:rPr>
              <w:t xml:space="preserve">за </w:t>
            </w:r>
            <w:r w:rsidRPr="001D73C8">
              <w:rPr>
                <w:spacing w:val="-2"/>
                <w:sz w:val="30"/>
              </w:rPr>
              <w:t>выполнение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2"/>
              <w:rPr>
                <w:sz w:val="30"/>
              </w:rPr>
            </w:pPr>
            <w:r w:rsidRPr="001D73C8">
              <w:rPr>
                <w:sz w:val="30"/>
              </w:rPr>
              <w:t>Срок</w:t>
            </w:r>
            <w:r w:rsidRPr="001D73C8">
              <w:rPr>
                <w:spacing w:val="-1"/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проведения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256" w:lineRule="exact"/>
              <w:ind w:left="18" w:right="5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Источники</w:t>
            </w:r>
          </w:p>
          <w:p w:rsidR="00752C27" w:rsidRPr="001D73C8" w:rsidRDefault="00842699">
            <w:pPr>
              <w:pStyle w:val="TableParagraph"/>
              <w:spacing w:line="313" w:lineRule="exact"/>
              <w:ind w:left="18" w:right="3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финансирования</w:t>
            </w:r>
          </w:p>
        </w:tc>
      </w:tr>
      <w:tr w:rsidR="001D73C8" w:rsidRPr="001D73C8" w:rsidTr="0054606B">
        <w:trPr>
          <w:trHeight w:val="1768"/>
        </w:trPr>
        <w:tc>
          <w:tcPr>
            <w:tcW w:w="960" w:type="dxa"/>
          </w:tcPr>
          <w:p w:rsidR="00752C27" w:rsidRPr="001D73C8" w:rsidRDefault="00061CDC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1</w:t>
            </w:r>
            <w:r w:rsidR="001D73C8" w:rsidRPr="001D73C8">
              <w:rPr>
                <w:sz w:val="30"/>
              </w:rPr>
              <w:t>.</w:t>
            </w:r>
          </w:p>
        </w:tc>
        <w:tc>
          <w:tcPr>
            <w:tcW w:w="4537" w:type="dxa"/>
          </w:tcPr>
          <w:p w:rsidR="00752C27" w:rsidRPr="001D73C8" w:rsidRDefault="00842699" w:rsidP="0054606B">
            <w:pPr>
              <w:pStyle w:val="TableParagraph"/>
              <w:spacing w:line="194" w:lineRule="auto"/>
              <w:ind w:right="98"/>
              <w:jc w:val="both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Мероприятия</w:t>
            </w:r>
            <w:r w:rsidRPr="001D73C8">
              <w:rPr>
                <w:sz w:val="30"/>
              </w:rPr>
              <w:tab/>
            </w:r>
            <w:r w:rsidR="0054606B" w:rsidRPr="001D73C8">
              <w:rPr>
                <w:spacing w:val="-2"/>
                <w:sz w:val="30"/>
              </w:rPr>
              <w:t>Президиума Минского городского комитета</w:t>
            </w:r>
            <w:r w:rsidRPr="001D73C8">
              <w:rPr>
                <w:spacing w:val="-2"/>
                <w:sz w:val="30"/>
              </w:rPr>
              <w:t xml:space="preserve"> Белорусского</w:t>
            </w:r>
            <w:r w:rsidR="0054606B" w:rsidRPr="001D73C8">
              <w:rPr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проф</w:t>
            </w:r>
            <w:r w:rsidR="0054606B" w:rsidRPr="001D73C8">
              <w:rPr>
                <w:spacing w:val="-2"/>
                <w:sz w:val="30"/>
              </w:rPr>
              <w:t xml:space="preserve">ессионального </w:t>
            </w:r>
            <w:r w:rsidRPr="001D73C8">
              <w:rPr>
                <w:spacing w:val="-2"/>
                <w:sz w:val="30"/>
              </w:rPr>
              <w:t xml:space="preserve">союза </w:t>
            </w:r>
            <w:r w:rsidRPr="001D73C8">
              <w:rPr>
                <w:sz w:val="30"/>
              </w:rPr>
              <w:t>работников государственных и других учреждений</w:t>
            </w:r>
          </w:p>
        </w:tc>
        <w:tc>
          <w:tcPr>
            <w:tcW w:w="2539" w:type="dxa"/>
          </w:tcPr>
          <w:p w:rsidR="00752C27" w:rsidRPr="001D73C8" w:rsidRDefault="0054606B">
            <w:pPr>
              <w:pStyle w:val="TableParagraph"/>
              <w:spacing w:line="194" w:lineRule="auto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Минская городская организация</w:t>
            </w:r>
            <w:r w:rsidR="00842699" w:rsidRPr="001D73C8">
              <w:rPr>
                <w:spacing w:val="-2"/>
                <w:sz w:val="30"/>
              </w:rPr>
              <w:t>,</w:t>
            </w:r>
          </w:p>
          <w:p w:rsidR="00752C27" w:rsidRPr="001D73C8" w:rsidRDefault="00842699">
            <w:pPr>
              <w:pStyle w:val="TableParagraph"/>
              <w:spacing w:line="194" w:lineRule="auto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организационные структуры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194" w:lineRule="auto"/>
              <w:ind w:left="463" w:hanging="5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Проводящие организации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4"/>
              <w:rPr>
                <w:sz w:val="30"/>
              </w:rPr>
            </w:pPr>
            <w:r w:rsidRPr="001D73C8">
              <w:rPr>
                <w:sz w:val="30"/>
              </w:rPr>
              <w:t>В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z w:val="30"/>
              </w:rPr>
              <w:t xml:space="preserve">течение </w:t>
            </w:r>
            <w:r w:rsidRPr="001D73C8">
              <w:rPr>
                <w:spacing w:val="-4"/>
                <w:sz w:val="30"/>
              </w:rPr>
              <w:t>года</w:t>
            </w:r>
          </w:p>
        </w:tc>
        <w:tc>
          <w:tcPr>
            <w:tcW w:w="2493" w:type="dxa"/>
          </w:tcPr>
          <w:p w:rsidR="00752C27" w:rsidRPr="001D73C8" w:rsidRDefault="0054606B" w:rsidP="005F6EF5">
            <w:pPr>
              <w:pStyle w:val="TableParagraph"/>
              <w:spacing w:line="194" w:lineRule="auto"/>
              <w:ind w:left="111" w:right="90"/>
              <w:jc w:val="both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Минская городская организация</w:t>
            </w:r>
          </w:p>
        </w:tc>
      </w:tr>
      <w:tr w:rsidR="001D73C8" w:rsidRPr="001D73C8" w:rsidTr="0054606B">
        <w:trPr>
          <w:trHeight w:val="658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2.</w:t>
            </w:r>
          </w:p>
        </w:tc>
        <w:tc>
          <w:tcPr>
            <w:tcW w:w="4537" w:type="dxa"/>
          </w:tcPr>
          <w:p w:rsidR="00752C27" w:rsidRPr="001D73C8" w:rsidRDefault="00842699" w:rsidP="0054606B">
            <w:pPr>
              <w:pStyle w:val="TableParagraph"/>
              <w:tabs>
                <w:tab w:val="left" w:pos="3344"/>
              </w:tabs>
              <w:spacing w:line="194" w:lineRule="auto"/>
              <w:ind w:right="96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Заседания, иные мероприятия </w:t>
            </w:r>
            <w:r w:rsidRPr="001D73C8">
              <w:rPr>
                <w:spacing w:val="-2"/>
                <w:sz w:val="30"/>
              </w:rPr>
              <w:t>руководящих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органов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>
        <w:trPr>
          <w:trHeight w:val="1120"/>
        </w:trPr>
        <w:tc>
          <w:tcPr>
            <w:tcW w:w="960" w:type="dxa"/>
          </w:tcPr>
          <w:p w:rsidR="00752C27" w:rsidRPr="001D73C8" w:rsidRDefault="001D73C8" w:rsidP="001D73C8">
            <w:pPr>
              <w:pStyle w:val="TableParagraph"/>
              <w:jc w:val="left"/>
              <w:rPr>
                <w:sz w:val="30"/>
              </w:rPr>
            </w:pPr>
            <w:r w:rsidRPr="001D73C8">
              <w:rPr>
                <w:sz w:val="30"/>
              </w:rPr>
              <w:t>3.</w:t>
            </w:r>
          </w:p>
        </w:tc>
        <w:tc>
          <w:tcPr>
            <w:tcW w:w="4537" w:type="dxa"/>
          </w:tcPr>
          <w:p w:rsidR="00752C27" w:rsidRPr="001D73C8" w:rsidRDefault="00842699" w:rsidP="0054606B">
            <w:pPr>
              <w:pStyle w:val="TableParagraph"/>
              <w:spacing w:line="194" w:lineRule="auto"/>
              <w:ind w:right="98"/>
              <w:jc w:val="both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Прием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 xml:space="preserve">международных </w:t>
            </w:r>
            <w:r w:rsidR="0054606B" w:rsidRPr="001D73C8">
              <w:rPr>
                <w:spacing w:val="-2"/>
                <w:sz w:val="30"/>
              </w:rPr>
              <w:t>д</w:t>
            </w:r>
            <w:r w:rsidRPr="001D73C8">
              <w:rPr>
                <w:sz w:val="30"/>
              </w:rPr>
              <w:t xml:space="preserve">елегаций, зарубежные визиты </w:t>
            </w:r>
            <w:r w:rsidR="0054606B" w:rsidRPr="001D73C8">
              <w:rPr>
                <w:sz w:val="30"/>
              </w:rPr>
              <w:t xml:space="preserve">председателя Минской городской организации в составе делегаций </w:t>
            </w:r>
            <w:r w:rsidRPr="001D73C8">
              <w:rPr>
                <w:spacing w:val="-2"/>
                <w:sz w:val="30"/>
              </w:rPr>
              <w:t>Белорусского</w:t>
            </w:r>
            <w:r w:rsidR="0054606B" w:rsidRPr="001D73C8">
              <w:rPr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проф</w:t>
            </w:r>
            <w:r w:rsidR="0054606B" w:rsidRPr="001D73C8">
              <w:rPr>
                <w:spacing w:val="-2"/>
                <w:sz w:val="30"/>
              </w:rPr>
              <w:t xml:space="preserve">ессионального </w:t>
            </w:r>
            <w:r w:rsidRPr="001D73C8">
              <w:rPr>
                <w:spacing w:val="-2"/>
                <w:sz w:val="30"/>
              </w:rPr>
              <w:t>союза</w:t>
            </w:r>
          </w:p>
          <w:p w:rsidR="00752C27" w:rsidRPr="001D73C8" w:rsidRDefault="00842699" w:rsidP="0054606B">
            <w:pPr>
              <w:pStyle w:val="TableParagraph"/>
              <w:tabs>
                <w:tab w:val="left" w:pos="1690"/>
                <w:tab w:val="left" w:pos="4019"/>
              </w:tabs>
              <w:spacing w:line="194" w:lineRule="auto"/>
              <w:ind w:right="100"/>
              <w:jc w:val="both"/>
              <w:rPr>
                <w:sz w:val="30"/>
              </w:rPr>
            </w:pPr>
            <w:r w:rsidRPr="001D73C8">
              <w:rPr>
                <w:sz w:val="30"/>
              </w:rPr>
              <w:t>работников</w:t>
            </w:r>
            <w:r w:rsidRPr="001D73C8">
              <w:rPr>
                <w:spacing w:val="41"/>
                <w:sz w:val="30"/>
              </w:rPr>
              <w:t xml:space="preserve"> </w:t>
            </w:r>
            <w:r w:rsidRPr="001D73C8">
              <w:rPr>
                <w:sz w:val="30"/>
              </w:rPr>
              <w:t>государственных</w:t>
            </w:r>
            <w:r w:rsidRPr="001D73C8">
              <w:rPr>
                <w:spacing w:val="42"/>
                <w:sz w:val="30"/>
              </w:rPr>
              <w:t xml:space="preserve"> </w:t>
            </w:r>
            <w:r w:rsidRPr="001D73C8">
              <w:rPr>
                <w:spacing w:val="-10"/>
                <w:sz w:val="30"/>
              </w:rPr>
              <w:t>и</w:t>
            </w:r>
            <w:r w:rsidR="0054606B" w:rsidRPr="001D73C8">
              <w:rPr>
                <w:spacing w:val="-2"/>
                <w:sz w:val="30"/>
              </w:rPr>
              <w:t xml:space="preserve"> других учреждений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spacing w:line="336" w:lineRule="exact"/>
        <w:rPr>
          <w:sz w:val="30"/>
        </w:rPr>
        <w:sectPr w:rsidR="00752C27" w:rsidRPr="001D73C8" w:rsidSect="0054606B">
          <w:type w:val="continuous"/>
          <w:pgSz w:w="16840" w:h="11910" w:orient="landscape"/>
          <w:pgMar w:top="440" w:right="480" w:bottom="993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54606B">
        <w:trPr>
          <w:trHeight w:val="847"/>
        </w:trPr>
        <w:tc>
          <w:tcPr>
            <w:tcW w:w="960" w:type="dxa"/>
            <w:tcBorders>
              <w:top w:val="nil"/>
            </w:tcBorders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4.</w:t>
            </w:r>
          </w:p>
        </w:tc>
        <w:tc>
          <w:tcPr>
            <w:tcW w:w="4537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194" w:lineRule="auto"/>
              <w:ind w:right="100"/>
              <w:jc w:val="both"/>
              <w:rPr>
                <w:sz w:val="30"/>
              </w:rPr>
            </w:pPr>
            <w:r w:rsidRPr="001D73C8">
              <w:rPr>
                <w:sz w:val="30"/>
              </w:rPr>
              <w:t>Мероприятия в рамках благотворительной акции "От всей души"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Январь</w:t>
            </w:r>
          </w:p>
        </w:tc>
        <w:tc>
          <w:tcPr>
            <w:tcW w:w="2493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54606B">
        <w:trPr>
          <w:trHeight w:val="544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5.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tabs>
                <w:tab w:val="left" w:pos="1599"/>
                <w:tab w:val="left" w:pos="2180"/>
              </w:tabs>
              <w:spacing w:line="194" w:lineRule="auto"/>
              <w:ind w:right="101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Участие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10"/>
                <w:sz w:val="30"/>
              </w:rPr>
              <w:t>в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республиканском субботнике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Апрель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54606B">
        <w:trPr>
          <w:trHeight w:val="544"/>
        </w:trPr>
        <w:tc>
          <w:tcPr>
            <w:tcW w:w="960" w:type="dxa"/>
          </w:tcPr>
          <w:p w:rsidR="00A76679" w:rsidRPr="001D73C8" w:rsidRDefault="001D73C8" w:rsidP="00A76679">
            <w:pPr>
              <w:pStyle w:val="TableParagraph"/>
              <w:ind w:left="110"/>
              <w:jc w:val="left"/>
              <w:rPr>
                <w:spacing w:val="-5"/>
                <w:sz w:val="30"/>
              </w:rPr>
            </w:pPr>
            <w:r w:rsidRPr="001D73C8">
              <w:rPr>
                <w:spacing w:val="-5"/>
                <w:sz w:val="30"/>
              </w:rPr>
              <w:lastRenderedPageBreak/>
              <w:t>6.</w:t>
            </w:r>
          </w:p>
        </w:tc>
        <w:tc>
          <w:tcPr>
            <w:tcW w:w="4537" w:type="dxa"/>
          </w:tcPr>
          <w:p w:rsidR="00A76679" w:rsidRPr="001D73C8" w:rsidRDefault="00A76679" w:rsidP="00A76679">
            <w:pPr>
              <w:pStyle w:val="TableParagraph"/>
              <w:tabs>
                <w:tab w:val="left" w:pos="1599"/>
                <w:tab w:val="left" w:pos="2180"/>
              </w:tabs>
              <w:spacing w:line="194" w:lineRule="auto"/>
              <w:ind w:right="101"/>
              <w:jc w:val="both"/>
              <w:rPr>
                <w:spacing w:val="-2"/>
                <w:sz w:val="30"/>
              </w:rPr>
            </w:pPr>
            <w:r w:rsidRPr="001D73C8">
              <w:rPr>
                <w:spacing w:val="-2"/>
                <w:sz w:val="30"/>
              </w:rPr>
              <w:t xml:space="preserve">Мероприятия, приуроченные ко Всемирному дню охраны труда </w:t>
            </w:r>
          </w:p>
        </w:tc>
        <w:tc>
          <w:tcPr>
            <w:tcW w:w="2539" w:type="dxa"/>
          </w:tcPr>
          <w:p w:rsidR="00A76679" w:rsidRPr="001D73C8" w:rsidRDefault="00A76679" w:rsidP="00A7667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A76679" w:rsidRPr="001D73C8" w:rsidRDefault="00A76679" w:rsidP="00A7667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A76679" w:rsidRPr="001D73C8" w:rsidRDefault="00A76679" w:rsidP="00A7667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Апрель</w:t>
            </w:r>
          </w:p>
        </w:tc>
        <w:tc>
          <w:tcPr>
            <w:tcW w:w="2493" w:type="dxa"/>
          </w:tcPr>
          <w:p w:rsidR="00A76679" w:rsidRPr="001D73C8" w:rsidRDefault="00A76679" w:rsidP="00A7667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54606B">
        <w:trPr>
          <w:trHeight w:val="850"/>
        </w:trPr>
        <w:tc>
          <w:tcPr>
            <w:tcW w:w="960" w:type="dxa"/>
          </w:tcPr>
          <w:p w:rsidR="00A76679" w:rsidRPr="001D73C8" w:rsidRDefault="001D73C8" w:rsidP="00A76679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7.</w:t>
            </w:r>
          </w:p>
        </w:tc>
        <w:tc>
          <w:tcPr>
            <w:tcW w:w="4537" w:type="dxa"/>
          </w:tcPr>
          <w:p w:rsidR="00A76679" w:rsidRPr="001D73C8" w:rsidRDefault="00A76679" w:rsidP="00A76679">
            <w:pPr>
              <w:pStyle w:val="TableParagraph"/>
              <w:spacing w:line="194" w:lineRule="auto"/>
              <w:ind w:right="96"/>
              <w:jc w:val="both"/>
              <w:rPr>
                <w:sz w:val="30"/>
              </w:rPr>
            </w:pPr>
            <w:r w:rsidRPr="001D73C8">
              <w:rPr>
                <w:sz w:val="30"/>
              </w:rPr>
              <w:t>Торжественные мероприятия, посвященные Празднику труда – 1 мая</w:t>
            </w:r>
          </w:p>
        </w:tc>
        <w:tc>
          <w:tcPr>
            <w:tcW w:w="2539" w:type="dxa"/>
          </w:tcPr>
          <w:p w:rsidR="00A76679" w:rsidRPr="001D73C8" w:rsidRDefault="00A76679" w:rsidP="00A7667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A76679" w:rsidRPr="001D73C8" w:rsidRDefault="00A76679" w:rsidP="00A7667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A76679" w:rsidRPr="001D73C8" w:rsidRDefault="00A76679" w:rsidP="00A7667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z w:val="30"/>
              </w:rPr>
              <w:t>Апрель,</w:t>
            </w:r>
            <w:r w:rsidRPr="001D73C8">
              <w:rPr>
                <w:spacing w:val="-5"/>
                <w:sz w:val="30"/>
              </w:rPr>
              <w:t xml:space="preserve"> май</w:t>
            </w:r>
          </w:p>
        </w:tc>
        <w:tc>
          <w:tcPr>
            <w:tcW w:w="2493" w:type="dxa"/>
          </w:tcPr>
          <w:p w:rsidR="00A76679" w:rsidRPr="001D73C8" w:rsidRDefault="00A76679" w:rsidP="00A7667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A76679">
        <w:trPr>
          <w:trHeight w:val="1123"/>
        </w:trPr>
        <w:tc>
          <w:tcPr>
            <w:tcW w:w="960" w:type="dxa"/>
          </w:tcPr>
          <w:p w:rsidR="00A76679" w:rsidRPr="001D73C8" w:rsidRDefault="001D73C8" w:rsidP="00A76679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8.</w:t>
            </w:r>
          </w:p>
        </w:tc>
        <w:tc>
          <w:tcPr>
            <w:tcW w:w="4537" w:type="dxa"/>
          </w:tcPr>
          <w:p w:rsidR="00A76679" w:rsidRPr="001D73C8" w:rsidRDefault="00A76679" w:rsidP="00A76679">
            <w:pPr>
              <w:pStyle w:val="TableParagraph"/>
              <w:tabs>
                <w:tab w:val="left" w:pos="2151"/>
                <w:tab w:val="left" w:pos="2690"/>
                <w:tab w:val="left" w:pos="3327"/>
              </w:tabs>
              <w:spacing w:line="194" w:lineRule="auto"/>
              <w:ind w:right="94"/>
              <w:jc w:val="both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Праздничные</w:t>
            </w:r>
            <w:r w:rsidRPr="001D73C8">
              <w:rPr>
                <w:sz w:val="30"/>
              </w:rPr>
              <w:tab/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 xml:space="preserve">мероприятия, </w:t>
            </w:r>
            <w:r w:rsidRPr="001D73C8">
              <w:rPr>
                <w:sz w:val="30"/>
              </w:rPr>
              <w:t xml:space="preserve">приуроченные к 80-летию </w:t>
            </w:r>
            <w:r w:rsidRPr="001D73C8">
              <w:rPr>
                <w:spacing w:val="-2"/>
                <w:sz w:val="30"/>
              </w:rPr>
              <w:t>Победы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10"/>
                <w:sz w:val="30"/>
              </w:rPr>
              <w:t>в</w:t>
            </w:r>
            <w:r w:rsidRPr="001D73C8">
              <w:rPr>
                <w:sz w:val="30"/>
              </w:rPr>
              <w:tab/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 xml:space="preserve">Великой </w:t>
            </w:r>
            <w:r w:rsidRPr="001D73C8">
              <w:rPr>
                <w:sz w:val="30"/>
              </w:rPr>
              <w:t>Отечественной войне</w:t>
            </w:r>
          </w:p>
        </w:tc>
        <w:tc>
          <w:tcPr>
            <w:tcW w:w="2539" w:type="dxa"/>
          </w:tcPr>
          <w:p w:rsidR="00A76679" w:rsidRPr="001D73C8" w:rsidRDefault="00A76679" w:rsidP="00A7667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A76679" w:rsidRPr="001D73C8" w:rsidRDefault="00A76679" w:rsidP="00A7667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A76679" w:rsidRPr="001D73C8" w:rsidRDefault="00A76679" w:rsidP="00A7667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z w:val="30"/>
              </w:rPr>
              <w:t>Апрель,</w:t>
            </w:r>
            <w:r w:rsidRPr="001D73C8">
              <w:rPr>
                <w:spacing w:val="-5"/>
                <w:sz w:val="30"/>
              </w:rPr>
              <w:t xml:space="preserve"> май</w:t>
            </w:r>
          </w:p>
        </w:tc>
        <w:tc>
          <w:tcPr>
            <w:tcW w:w="2493" w:type="dxa"/>
          </w:tcPr>
          <w:p w:rsidR="00A76679" w:rsidRPr="001D73C8" w:rsidRDefault="00A76679" w:rsidP="00A7667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spacing w:line="336" w:lineRule="exact"/>
        <w:rPr>
          <w:sz w:val="30"/>
        </w:rPr>
        <w:sectPr w:rsidR="00752C27" w:rsidRPr="001D73C8">
          <w:type w:val="continuous"/>
          <w:pgSz w:w="16840" w:h="11910" w:orient="landscape"/>
          <w:pgMar w:top="5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54606B">
        <w:trPr>
          <w:trHeight w:val="1672"/>
        </w:trPr>
        <w:tc>
          <w:tcPr>
            <w:tcW w:w="960" w:type="dxa"/>
            <w:tcBorders>
              <w:top w:val="nil"/>
            </w:tcBorders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9.</w:t>
            </w:r>
          </w:p>
        </w:tc>
        <w:tc>
          <w:tcPr>
            <w:tcW w:w="4537" w:type="dxa"/>
            <w:tcBorders>
              <w:top w:val="nil"/>
            </w:tcBorders>
          </w:tcPr>
          <w:p w:rsidR="00752C27" w:rsidRPr="001D73C8" w:rsidRDefault="00842699" w:rsidP="00C75914">
            <w:pPr>
              <w:pStyle w:val="TableParagraph"/>
              <w:spacing w:line="194" w:lineRule="auto"/>
              <w:ind w:right="96"/>
              <w:jc w:val="both"/>
              <w:rPr>
                <w:sz w:val="30"/>
              </w:rPr>
            </w:pPr>
            <w:r w:rsidRPr="001D73C8">
              <w:rPr>
                <w:sz w:val="30"/>
              </w:rPr>
              <w:t>Мероприятия, связанные с благоустройством памятников, мемориальных комплексов, мест боевой и воинской славы, захоронений воинов и партизан Великой Отечественной войны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z w:val="30"/>
              </w:rPr>
              <w:t>Апрель,</w:t>
            </w:r>
            <w:r w:rsidRPr="001D73C8">
              <w:rPr>
                <w:spacing w:val="-5"/>
                <w:sz w:val="30"/>
              </w:rPr>
              <w:t xml:space="preserve"> май</w:t>
            </w:r>
          </w:p>
        </w:tc>
        <w:tc>
          <w:tcPr>
            <w:tcW w:w="2493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A76679">
        <w:trPr>
          <w:trHeight w:val="852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10.</w:t>
            </w:r>
          </w:p>
        </w:tc>
        <w:tc>
          <w:tcPr>
            <w:tcW w:w="4537" w:type="dxa"/>
          </w:tcPr>
          <w:p w:rsidR="00752C27" w:rsidRPr="001D73C8" w:rsidRDefault="00842699" w:rsidP="00A76679">
            <w:pPr>
              <w:pStyle w:val="TableParagraph"/>
              <w:tabs>
                <w:tab w:val="left" w:pos="2154"/>
                <w:tab w:val="left" w:pos="2231"/>
              </w:tabs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Участие</w:t>
            </w:r>
            <w:r w:rsidRPr="001D73C8">
              <w:rPr>
                <w:sz w:val="30"/>
              </w:rPr>
              <w:tab/>
              <w:t xml:space="preserve">в проведении детской </w:t>
            </w:r>
            <w:r w:rsidRPr="001D73C8">
              <w:rPr>
                <w:spacing w:val="-2"/>
                <w:sz w:val="30"/>
              </w:rPr>
              <w:t>летней</w:t>
            </w:r>
            <w:r w:rsidRPr="001D73C8">
              <w:rPr>
                <w:sz w:val="30"/>
              </w:rPr>
              <w:tab/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оздоровительной кампании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8"/>
              <w:rPr>
                <w:sz w:val="30"/>
              </w:rPr>
            </w:pPr>
            <w:r w:rsidRPr="001D73C8">
              <w:rPr>
                <w:sz w:val="30"/>
              </w:rPr>
              <w:t>Май</w:t>
            </w:r>
            <w:r w:rsidRPr="001D73C8">
              <w:rPr>
                <w:spacing w:val="-2"/>
                <w:sz w:val="30"/>
              </w:rPr>
              <w:t xml:space="preserve"> </w:t>
            </w:r>
            <w:r w:rsidRPr="001D73C8">
              <w:rPr>
                <w:sz w:val="30"/>
              </w:rPr>
              <w:t>-</w:t>
            </w:r>
            <w:r w:rsidRPr="001D73C8">
              <w:rPr>
                <w:spacing w:val="-1"/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август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54606B">
        <w:trPr>
          <w:trHeight w:val="1141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11.</w:t>
            </w:r>
          </w:p>
        </w:tc>
        <w:tc>
          <w:tcPr>
            <w:tcW w:w="4537" w:type="dxa"/>
          </w:tcPr>
          <w:p w:rsidR="00752C27" w:rsidRPr="001D73C8" w:rsidRDefault="00842699" w:rsidP="00A76679">
            <w:pPr>
              <w:pStyle w:val="TableParagraph"/>
              <w:tabs>
                <w:tab w:val="left" w:pos="2130"/>
                <w:tab w:val="left" w:pos="3254"/>
              </w:tabs>
              <w:spacing w:line="194" w:lineRule="auto"/>
              <w:ind w:right="94"/>
              <w:jc w:val="both"/>
              <w:rPr>
                <w:sz w:val="30"/>
              </w:rPr>
            </w:pPr>
            <w:r w:rsidRPr="001D73C8">
              <w:rPr>
                <w:sz w:val="30"/>
              </w:rPr>
              <w:t>Мероприятия по празднованию 8</w:t>
            </w:r>
            <w:r w:rsidR="00A76679" w:rsidRPr="001D73C8">
              <w:rPr>
                <w:sz w:val="30"/>
              </w:rPr>
              <w:t>1</w:t>
            </w:r>
            <w:r w:rsidRPr="001D73C8">
              <w:rPr>
                <w:sz w:val="30"/>
              </w:rPr>
              <w:t xml:space="preserve">-й годовщины освобождения </w:t>
            </w:r>
            <w:r w:rsidRPr="001D73C8">
              <w:rPr>
                <w:spacing w:val="-2"/>
                <w:sz w:val="30"/>
              </w:rPr>
              <w:t>Беларуси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6"/>
                <w:sz w:val="30"/>
              </w:rPr>
              <w:t>от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 xml:space="preserve">немецко- </w:t>
            </w:r>
            <w:r w:rsidRPr="001D73C8">
              <w:rPr>
                <w:sz w:val="30"/>
              </w:rPr>
              <w:t>фашистских захватчиков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z w:val="30"/>
              </w:rPr>
              <w:t>Июнь</w:t>
            </w:r>
            <w:r w:rsidRPr="001D73C8">
              <w:rPr>
                <w:spacing w:val="-5"/>
                <w:sz w:val="30"/>
              </w:rPr>
              <w:t xml:space="preserve"> </w:t>
            </w:r>
            <w:r w:rsidRPr="001D73C8">
              <w:rPr>
                <w:sz w:val="30"/>
              </w:rPr>
              <w:t>-</w:t>
            </w:r>
            <w:r w:rsidRPr="001D73C8">
              <w:rPr>
                <w:spacing w:val="-2"/>
                <w:sz w:val="30"/>
              </w:rPr>
              <w:t xml:space="preserve"> </w:t>
            </w:r>
            <w:r w:rsidRPr="001D73C8">
              <w:rPr>
                <w:spacing w:val="-4"/>
                <w:sz w:val="30"/>
              </w:rPr>
              <w:t>июль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54606B">
        <w:trPr>
          <w:trHeight w:val="851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12.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spacing w:line="194" w:lineRule="auto"/>
              <w:ind w:right="96"/>
              <w:jc w:val="both"/>
              <w:rPr>
                <w:sz w:val="30"/>
              </w:rPr>
            </w:pPr>
            <w:r w:rsidRPr="001D73C8">
              <w:rPr>
                <w:sz w:val="30"/>
              </w:rPr>
              <w:t>Участие в Республиканской профсоюзной акции "Поздравим маму вместе!"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3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Октябрь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54606B">
        <w:trPr>
          <w:trHeight w:val="850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13.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spacing w:line="194" w:lineRule="auto"/>
              <w:ind w:right="96"/>
              <w:jc w:val="both"/>
              <w:rPr>
                <w:sz w:val="30"/>
              </w:rPr>
            </w:pPr>
            <w:r w:rsidRPr="001D73C8">
              <w:rPr>
                <w:sz w:val="30"/>
              </w:rPr>
              <w:t>Участие в Республиканской профсоюзной акции "Поздравим папу вместе!"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3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Октябрь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spacing w:line="336" w:lineRule="exact"/>
        <w:rPr>
          <w:sz w:val="30"/>
        </w:rPr>
        <w:sectPr w:rsidR="00752C27" w:rsidRPr="001D73C8">
          <w:type w:val="continuous"/>
          <w:pgSz w:w="16840" w:h="11910" w:orient="landscape"/>
          <w:pgMar w:top="5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625C89">
        <w:trPr>
          <w:trHeight w:val="844"/>
        </w:trPr>
        <w:tc>
          <w:tcPr>
            <w:tcW w:w="960" w:type="dxa"/>
            <w:tcBorders>
              <w:top w:val="nil"/>
            </w:tcBorders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14.</w:t>
            </w:r>
          </w:p>
        </w:tc>
        <w:tc>
          <w:tcPr>
            <w:tcW w:w="4537" w:type="dxa"/>
            <w:tcBorders>
              <w:top w:val="nil"/>
            </w:tcBorders>
          </w:tcPr>
          <w:p w:rsidR="00752C27" w:rsidRPr="001D73C8" w:rsidRDefault="00625C89">
            <w:pPr>
              <w:pStyle w:val="TableParagraph"/>
              <w:spacing w:line="194" w:lineRule="auto"/>
              <w:ind w:right="96"/>
              <w:jc w:val="both"/>
              <w:rPr>
                <w:sz w:val="30"/>
              </w:rPr>
            </w:pPr>
            <w:r w:rsidRPr="001D73C8">
              <w:rPr>
                <w:sz w:val="30"/>
              </w:rPr>
              <w:t>Участие в смотрах-конкурсах, проводимых вышестоящими профсоюзными организациями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194" w:lineRule="auto"/>
              <w:ind w:left="463" w:hanging="5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Проводящие организации</w:t>
            </w:r>
          </w:p>
        </w:tc>
        <w:tc>
          <w:tcPr>
            <w:tcW w:w="2434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25C89">
        <w:trPr>
          <w:trHeight w:val="842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15.</w:t>
            </w:r>
          </w:p>
        </w:tc>
        <w:tc>
          <w:tcPr>
            <w:tcW w:w="4537" w:type="dxa"/>
          </w:tcPr>
          <w:p w:rsidR="00752C27" w:rsidRPr="001D73C8" w:rsidRDefault="00842699" w:rsidP="00625C89">
            <w:pPr>
              <w:pStyle w:val="TableParagraph"/>
              <w:spacing w:line="194" w:lineRule="auto"/>
              <w:ind w:right="301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Спортивно-массовые, физкульт</w:t>
            </w:r>
            <w:r w:rsidR="00625C89" w:rsidRPr="001D73C8">
              <w:rPr>
                <w:spacing w:val="-2"/>
                <w:sz w:val="30"/>
              </w:rPr>
              <w:t>урно-оздоровительные мероприятия</w:t>
            </w:r>
          </w:p>
        </w:tc>
        <w:tc>
          <w:tcPr>
            <w:tcW w:w="2539" w:type="dxa"/>
          </w:tcPr>
          <w:p w:rsidR="00752C27" w:rsidRPr="001D73C8" w:rsidRDefault="005F6EF5" w:rsidP="005F6EF5">
            <w:pPr>
              <w:pStyle w:val="TableParagraph"/>
              <w:spacing w:line="194" w:lineRule="auto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5F6EF5" w:rsidP="005F6EF5">
            <w:pPr>
              <w:pStyle w:val="TableParagraph"/>
              <w:spacing w:before="13" w:line="240" w:lineRule="auto"/>
              <w:ind w:left="11"/>
              <w:rPr>
                <w:rFonts w:ascii="Carlito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 w:rsidP="005F6EF5">
            <w:pPr>
              <w:pStyle w:val="TableParagraph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5F6EF5" w:rsidP="005F6EF5">
            <w:pPr>
              <w:pStyle w:val="TableParagraph"/>
              <w:spacing w:line="194" w:lineRule="auto"/>
              <w:ind w:left="11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spacing w:line="336" w:lineRule="exact"/>
        <w:rPr>
          <w:sz w:val="30"/>
        </w:rPr>
        <w:sectPr w:rsidR="00752C27" w:rsidRPr="001D73C8">
          <w:type w:val="continuous"/>
          <w:pgSz w:w="16840" w:h="11910" w:orient="landscape"/>
          <w:pgMar w:top="5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5F6EF5">
        <w:trPr>
          <w:trHeight w:val="416"/>
        </w:trPr>
        <w:tc>
          <w:tcPr>
            <w:tcW w:w="960" w:type="dxa"/>
            <w:tcBorders>
              <w:top w:val="nil"/>
            </w:tcBorders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16.</w:t>
            </w:r>
          </w:p>
        </w:tc>
        <w:tc>
          <w:tcPr>
            <w:tcW w:w="4537" w:type="dxa"/>
            <w:tcBorders>
              <w:top w:val="nil"/>
            </w:tcBorders>
          </w:tcPr>
          <w:p w:rsidR="00752C27" w:rsidRPr="001D73C8" w:rsidRDefault="00842699" w:rsidP="005F6EF5">
            <w:pPr>
              <w:pStyle w:val="TableParagraph"/>
              <w:tabs>
                <w:tab w:val="left" w:pos="3667"/>
              </w:tabs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Мероприятия в рамках </w:t>
            </w:r>
            <w:r w:rsidRPr="001D73C8">
              <w:rPr>
                <w:spacing w:val="-2"/>
                <w:sz w:val="30"/>
              </w:rPr>
              <w:t>благотворительной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4"/>
                <w:sz w:val="30"/>
              </w:rPr>
              <w:t xml:space="preserve">акции </w:t>
            </w:r>
            <w:r w:rsidRPr="001D73C8">
              <w:rPr>
                <w:sz w:val="30"/>
              </w:rPr>
              <w:t>"Профсоюзы – детям"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25C89">
        <w:trPr>
          <w:trHeight w:val="554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17.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tabs>
                <w:tab w:val="left" w:pos="2612"/>
                <w:tab w:val="left" w:pos="3521"/>
              </w:tabs>
              <w:spacing w:line="194" w:lineRule="auto"/>
              <w:ind w:right="100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Мероприятия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10"/>
                <w:sz w:val="30"/>
              </w:rPr>
              <w:t>в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 xml:space="preserve">рамках </w:t>
            </w:r>
            <w:r w:rsidRPr="001D73C8">
              <w:rPr>
                <w:sz w:val="30"/>
              </w:rPr>
              <w:t>республиканских акций</w:t>
            </w:r>
          </w:p>
        </w:tc>
        <w:tc>
          <w:tcPr>
            <w:tcW w:w="2539" w:type="dxa"/>
          </w:tcPr>
          <w:p w:rsidR="00752C27" w:rsidRPr="001D73C8" w:rsidRDefault="00625C89" w:rsidP="00625C89">
            <w:pPr>
              <w:pStyle w:val="TableParagraph"/>
              <w:spacing w:line="194" w:lineRule="auto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6" w:lineRule="exact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spacing w:line="194" w:lineRule="auto"/>
        <w:rPr>
          <w:sz w:val="30"/>
        </w:rPr>
        <w:sectPr w:rsidR="00752C27" w:rsidRPr="001D73C8">
          <w:type w:val="continuous"/>
          <w:pgSz w:w="16840" w:h="11910" w:orient="landscape"/>
          <w:pgMar w:top="5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625C89">
        <w:trPr>
          <w:trHeight w:val="572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18.</w:t>
            </w:r>
          </w:p>
        </w:tc>
        <w:tc>
          <w:tcPr>
            <w:tcW w:w="4537" w:type="dxa"/>
          </w:tcPr>
          <w:p w:rsidR="00752C27" w:rsidRPr="001D73C8" w:rsidRDefault="00842699" w:rsidP="00A76679">
            <w:pPr>
              <w:pStyle w:val="TableParagraph"/>
              <w:tabs>
                <w:tab w:val="left" w:pos="3687"/>
              </w:tabs>
              <w:spacing w:line="194" w:lineRule="auto"/>
              <w:ind w:right="100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Благотворительная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4"/>
                <w:sz w:val="30"/>
              </w:rPr>
              <w:t xml:space="preserve">акция </w:t>
            </w:r>
            <w:r w:rsidRPr="001D73C8">
              <w:rPr>
                <w:sz w:val="30"/>
              </w:rPr>
              <w:t>"</w:t>
            </w:r>
            <w:r w:rsidR="00A76679" w:rsidRPr="001D73C8">
              <w:rPr>
                <w:sz w:val="30"/>
              </w:rPr>
              <w:t>Портфель первоклассника</w:t>
            </w:r>
            <w:r w:rsidRPr="001D73C8">
              <w:rPr>
                <w:sz w:val="30"/>
              </w:rPr>
              <w:t>"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194" w:lineRule="auto"/>
              <w:ind w:left="651" w:right="633" w:firstLine="7"/>
              <w:jc w:val="left"/>
              <w:rPr>
                <w:sz w:val="30"/>
              </w:rPr>
            </w:pPr>
            <w:r w:rsidRPr="001D73C8">
              <w:rPr>
                <w:sz w:val="30"/>
              </w:rPr>
              <w:t>Август</w:t>
            </w:r>
            <w:r w:rsidRPr="001D73C8">
              <w:rPr>
                <w:spacing w:val="-19"/>
                <w:sz w:val="30"/>
              </w:rPr>
              <w:t xml:space="preserve"> </w:t>
            </w:r>
            <w:r w:rsidRPr="001D73C8">
              <w:rPr>
                <w:sz w:val="30"/>
              </w:rPr>
              <w:t xml:space="preserve">– </w:t>
            </w:r>
            <w:r w:rsidRPr="001D73C8">
              <w:rPr>
                <w:spacing w:val="-2"/>
                <w:sz w:val="30"/>
              </w:rPr>
              <w:t>сентябрь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rPr>
          <w:sz w:val="30"/>
        </w:rPr>
        <w:sectPr w:rsidR="00752C27" w:rsidRPr="001D73C8">
          <w:type w:val="continuous"/>
          <w:pgSz w:w="16840" w:h="11910" w:orient="landscape"/>
          <w:pgMar w:top="5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625C89">
        <w:trPr>
          <w:trHeight w:val="835"/>
        </w:trPr>
        <w:tc>
          <w:tcPr>
            <w:tcW w:w="960" w:type="dxa"/>
            <w:tcBorders>
              <w:top w:val="nil"/>
            </w:tcBorders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19.</w:t>
            </w:r>
          </w:p>
        </w:tc>
        <w:tc>
          <w:tcPr>
            <w:tcW w:w="4537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194" w:lineRule="auto"/>
              <w:ind w:right="98"/>
              <w:jc w:val="both"/>
              <w:rPr>
                <w:sz w:val="30"/>
              </w:rPr>
            </w:pPr>
            <w:r w:rsidRPr="001D73C8">
              <w:rPr>
                <w:sz w:val="30"/>
              </w:rPr>
              <w:t>Мероприятия, приуроченные ко Всемирному дню действий за достойный труд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5" w:right="3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Октябрь</w:t>
            </w:r>
          </w:p>
        </w:tc>
        <w:tc>
          <w:tcPr>
            <w:tcW w:w="2493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85923">
        <w:trPr>
          <w:trHeight w:val="1393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20.</w:t>
            </w:r>
          </w:p>
        </w:tc>
        <w:tc>
          <w:tcPr>
            <w:tcW w:w="4537" w:type="dxa"/>
          </w:tcPr>
          <w:p w:rsidR="00752C27" w:rsidRPr="001D73C8" w:rsidRDefault="00685923" w:rsidP="00407611">
            <w:pPr>
              <w:pStyle w:val="TableParagraph"/>
              <w:tabs>
                <w:tab w:val="left" w:pos="2916"/>
              </w:tabs>
              <w:spacing w:before="21" w:line="194" w:lineRule="auto"/>
              <w:ind w:right="94"/>
              <w:jc w:val="both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Н</w:t>
            </w:r>
            <w:r w:rsidR="00842699" w:rsidRPr="001D73C8">
              <w:rPr>
                <w:spacing w:val="-2"/>
                <w:sz w:val="30"/>
              </w:rPr>
              <w:t xml:space="preserve">овогодний </w:t>
            </w:r>
            <w:r w:rsidR="00842699" w:rsidRPr="001D73C8">
              <w:rPr>
                <w:sz w:val="30"/>
              </w:rPr>
              <w:t>праздник для детей</w:t>
            </w:r>
            <w:r w:rsidR="00407611" w:rsidRPr="001D73C8">
              <w:rPr>
                <w:sz w:val="30"/>
              </w:rPr>
              <w:t xml:space="preserve"> работников организаций и учреждений, входящих в структуру Минской городской организации</w:t>
            </w:r>
          </w:p>
        </w:tc>
        <w:tc>
          <w:tcPr>
            <w:tcW w:w="2539" w:type="dxa"/>
          </w:tcPr>
          <w:p w:rsidR="00752C27" w:rsidRPr="001D73C8" w:rsidRDefault="00407611" w:rsidP="00407611">
            <w:pPr>
              <w:pStyle w:val="TableParagraph"/>
              <w:spacing w:line="194" w:lineRule="auto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407611" w:rsidP="00407611">
            <w:pPr>
              <w:pStyle w:val="TableParagraph"/>
              <w:spacing w:line="240" w:lineRule="auto"/>
              <w:ind w:left="0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5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Декабрь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407611">
        <w:trPr>
          <w:trHeight w:val="1425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21.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tabs>
                <w:tab w:val="left" w:pos="3614"/>
              </w:tabs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Мероприятия, посвященные государственным праздникам, </w:t>
            </w:r>
            <w:r w:rsidRPr="001D73C8">
              <w:rPr>
                <w:spacing w:val="-2"/>
                <w:sz w:val="30"/>
              </w:rPr>
              <w:t>памятным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датам,</w:t>
            </w:r>
          </w:p>
          <w:p w:rsidR="00752C27" w:rsidRPr="001D73C8" w:rsidRDefault="00842699">
            <w:pPr>
              <w:pStyle w:val="TableParagraph"/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>общереспубликанским и иным праздничным дням</w:t>
            </w:r>
          </w:p>
        </w:tc>
        <w:tc>
          <w:tcPr>
            <w:tcW w:w="2539" w:type="dxa"/>
          </w:tcPr>
          <w:p w:rsidR="00752C27" w:rsidRPr="001D73C8" w:rsidRDefault="00407611" w:rsidP="00407611">
            <w:pPr>
              <w:pStyle w:val="TableParagraph"/>
              <w:spacing w:line="194" w:lineRule="auto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4"/>
              <w:rPr>
                <w:sz w:val="30"/>
              </w:rPr>
            </w:pPr>
            <w:r w:rsidRPr="001D73C8">
              <w:rPr>
                <w:sz w:val="30"/>
              </w:rPr>
              <w:t>В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z w:val="30"/>
              </w:rPr>
              <w:t xml:space="preserve">течение </w:t>
            </w:r>
            <w:r w:rsidRPr="001D73C8">
              <w:rPr>
                <w:spacing w:val="-4"/>
                <w:sz w:val="30"/>
              </w:rPr>
              <w:t>года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>
        <w:trPr>
          <w:trHeight w:val="1120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spacing w:line="290" w:lineRule="exact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22.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Праздничные мероприятия в рамках "Недели родительской </w:t>
            </w:r>
            <w:r w:rsidRPr="001D73C8">
              <w:rPr>
                <w:spacing w:val="-2"/>
                <w:sz w:val="30"/>
              </w:rPr>
              <w:t>любви"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290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8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290" w:lineRule="exact"/>
              <w:ind w:left="15" w:right="3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Октябрь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290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407611">
        <w:trPr>
          <w:trHeight w:val="869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23.</w:t>
            </w:r>
          </w:p>
        </w:tc>
        <w:tc>
          <w:tcPr>
            <w:tcW w:w="4537" w:type="dxa"/>
          </w:tcPr>
          <w:p w:rsidR="00752C27" w:rsidRPr="001D73C8" w:rsidRDefault="00842699" w:rsidP="00407611">
            <w:pPr>
              <w:pStyle w:val="TableParagraph"/>
              <w:tabs>
                <w:tab w:val="left" w:pos="3581"/>
              </w:tabs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Обучающие курсы молодежного </w:t>
            </w:r>
            <w:r w:rsidRPr="001D73C8">
              <w:rPr>
                <w:spacing w:val="-2"/>
                <w:sz w:val="30"/>
              </w:rPr>
              <w:t>профсоюзного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актива мероприятия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4"/>
              <w:rPr>
                <w:sz w:val="30"/>
              </w:rPr>
            </w:pPr>
            <w:r w:rsidRPr="001D73C8">
              <w:rPr>
                <w:sz w:val="30"/>
              </w:rPr>
              <w:t>В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z w:val="30"/>
              </w:rPr>
              <w:t xml:space="preserve">течение </w:t>
            </w:r>
            <w:r w:rsidRPr="001D73C8">
              <w:rPr>
                <w:spacing w:val="-4"/>
                <w:sz w:val="30"/>
              </w:rPr>
              <w:t>года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407611">
        <w:trPr>
          <w:trHeight w:val="1091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24.</w:t>
            </w:r>
          </w:p>
        </w:tc>
        <w:tc>
          <w:tcPr>
            <w:tcW w:w="4537" w:type="dxa"/>
          </w:tcPr>
          <w:p w:rsidR="00752C27" w:rsidRPr="001D73C8" w:rsidRDefault="00842699" w:rsidP="00407611">
            <w:pPr>
              <w:pStyle w:val="TableParagraph"/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Обучающие мероприятия в Международном университете "МИТСО" для штатных </w:t>
            </w:r>
            <w:r w:rsidR="00407611" w:rsidRPr="001D73C8">
              <w:rPr>
                <w:spacing w:val="-2"/>
                <w:sz w:val="30"/>
              </w:rPr>
              <w:t>работников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>
        <w:trPr>
          <w:trHeight w:val="594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25.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tabs>
                <w:tab w:val="left" w:pos="1991"/>
                <w:tab w:val="left" w:pos="3989"/>
              </w:tabs>
              <w:spacing w:line="194" w:lineRule="auto"/>
              <w:ind w:right="95"/>
              <w:jc w:val="left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Обучающие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мероприятия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4"/>
                <w:sz w:val="30"/>
              </w:rPr>
              <w:t xml:space="preserve">для </w:t>
            </w:r>
            <w:r w:rsidRPr="001D73C8">
              <w:rPr>
                <w:sz w:val="30"/>
              </w:rPr>
              <w:t>профсоюзных кадров и актива</w:t>
            </w:r>
          </w:p>
        </w:tc>
        <w:tc>
          <w:tcPr>
            <w:tcW w:w="2539" w:type="dxa"/>
          </w:tcPr>
          <w:p w:rsidR="00752C27" w:rsidRPr="001D73C8" w:rsidRDefault="00407611" w:rsidP="00407611">
            <w:pPr>
              <w:pStyle w:val="TableParagraph"/>
              <w:spacing w:line="194" w:lineRule="auto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6" w:lineRule="exact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25C89">
        <w:trPr>
          <w:trHeight w:val="389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spacing w:line="290" w:lineRule="exact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26.</w:t>
            </w:r>
          </w:p>
        </w:tc>
        <w:tc>
          <w:tcPr>
            <w:tcW w:w="14542" w:type="dxa"/>
            <w:gridSpan w:val="5"/>
          </w:tcPr>
          <w:p w:rsidR="00752C27" w:rsidRPr="001D73C8" w:rsidRDefault="00842699">
            <w:pPr>
              <w:pStyle w:val="TableParagraph"/>
              <w:spacing w:line="338" w:lineRule="exact"/>
              <w:jc w:val="left"/>
              <w:rPr>
                <w:sz w:val="30"/>
              </w:rPr>
            </w:pPr>
            <w:r w:rsidRPr="001D73C8">
              <w:rPr>
                <w:sz w:val="30"/>
              </w:rPr>
              <w:t>Мероприятия,</w:t>
            </w:r>
            <w:r w:rsidRPr="001D73C8">
              <w:rPr>
                <w:spacing w:val="-5"/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посвященные:</w:t>
            </w:r>
          </w:p>
        </w:tc>
      </w:tr>
      <w:tr w:rsidR="001D73C8" w:rsidRPr="001D73C8">
        <w:trPr>
          <w:trHeight w:val="597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26.1.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tabs>
                <w:tab w:val="left" w:pos="1602"/>
                <w:tab w:val="left" w:pos="3423"/>
              </w:tabs>
              <w:spacing w:line="194" w:lineRule="auto"/>
              <w:ind w:right="94"/>
              <w:jc w:val="left"/>
              <w:rPr>
                <w:sz w:val="30"/>
              </w:rPr>
            </w:pPr>
            <w:r w:rsidRPr="001D73C8">
              <w:rPr>
                <w:spacing w:val="-4"/>
                <w:sz w:val="30"/>
              </w:rPr>
              <w:t>Дню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памяти</w:t>
            </w:r>
            <w:r w:rsidRPr="001D73C8">
              <w:rPr>
                <w:sz w:val="30"/>
              </w:rPr>
              <w:tab/>
            </w:r>
            <w:r w:rsidRPr="001D73C8">
              <w:rPr>
                <w:spacing w:val="-2"/>
                <w:sz w:val="30"/>
              </w:rPr>
              <w:t>воинов- интернационалистов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6" w:lineRule="exact"/>
              <w:ind w:left="15" w:right="5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Февраль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752C27" w:rsidRPr="001D73C8" w:rsidRDefault="00752C27">
      <w:pPr>
        <w:spacing w:line="336" w:lineRule="exact"/>
        <w:rPr>
          <w:sz w:val="30"/>
        </w:rPr>
        <w:sectPr w:rsidR="00752C27" w:rsidRPr="001D73C8">
          <w:type w:val="continuous"/>
          <w:pgSz w:w="16840" w:h="11910" w:orient="landscape"/>
          <w:pgMar w:top="540" w:right="48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4537"/>
        <w:gridCol w:w="2539"/>
        <w:gridCol w:w="2539"/>
        <w:gridCol w:w="2434"/>
        <w:gridCol w:w="2493"/>
      </w:tblGrid>
      <w:tr w:rsidR="001D73C8" w:rsidRPr="001D73C8" w:rsidTr="00625C89">
        <w:trPr>
          <w:trHeight w:val="841"/>
        </w:trPr>
        <w:tc>
          <w:tcPr>
            <w:tcW w:w="960" w:type="dxa"/>
            <w:tcBorders>
              <w:top w:val="nil"/>
            </w:tcBorders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26.2.</w:t>
            </w:r>
          </w:p>
        </w:tc>
        <w:tc>
          <w:tcPr>
            <w:tcW w:w="4537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194" w:lineRule="auto"/>
              <w:ind w:right="99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Дню защитников Отечества и Вооруженных Сил Республики </w:t>
            </w:r>
            <w:r w:rsidRPr="001D73C8">
              <w:rPr>
                <w:spacing w:val="-2"/>
                <w:sz w:val="30"/>
              </w:rPr>
              <w:t>Беларусь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  <w:tcBorders>
              <w:top w:val="nil"/>
            </w:tcBorders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25C89">
        <w:trPr>
          <w:trHeight w:val="277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26.3.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jc w:val="left"/>
              <w:rPr>
                <w:sz w:val="30"/>
              </w:rPr>
            </w:pPr>
            <w:r w:rsidRPr="001D73C8">
              <w:rPr>
                <w:sz w:val="30"/>
              </w:rPr>
              <w:t>Дню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женщин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6" w:lineRule="exact"/>
              <w:ind w:left="15" w:right="6"/>
              <w:rPr>
                <w:sz w:val="30"/>
              </w:rPr>
            </w:pPr>
            <w:r w:rsidRPr="001D73C8">
              <w:rPr>
                <w:spacing w:val="-4"/>
                <w:sz w:val="30"/>
              </w:rPr>
              <w:t>Март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25C89">
        <w:trPr>
          <w:trHeight w:val="371"/>
        </w:trPr>
        <w:tc>
          <w:tcPr>
            <w:tcW w:w="960" w:type="dxa"/>
          </w:tcPr>
          <w:p w:rsidR="00752C27" w:rsidRPr="001D73C8" w:rsidRDefault="001D73C8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lastRenderedPageBreak/>
              <w:t>26.4.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jc w:val="left"/>
              <w:rPr>
                <w:sz w:val="30"/>
              </w:rPr>
            </w:pPr>
            <w:r w:rsidRPr="001D73C8">
              <w:rPr>
                <w:sz w:val="30"/>
              </w:rPr>
              <w:t>Дню</w:t>
            </w:r>
            <w:r w:rsidRPr="001D73C8">
              <w:rPr>
                <w:spacing w:val="-6"/>
                <w:sz w:val="30"/>
              </w:rPr>
              <w:t xml:space="preserve"> </w:t>
            </w:r>
            <w:r w:rsidRPr="001D73C8">
              <w:rPr>
                <w:sz w:val="30"/>
              </w:rPr>
              <w:t>защиты</w:t>
            </w:r>
            <w:r w:rsidRPr="001D73C8">
              <w:rPr>
                <w:spacing w:val="-2"/>
                <w:sz w:val="30"/>
              </w:rPr>
              <w:t xml:space="preserve"> детей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6" w:lineRule="exact"/>
              <w:ind w:left="15" w:right="4"/>
              <w:rPr>
                <w:sz w:val="30"/>
              </w:rPr>
            </w:pPr>
            <w:r w:rsidRPr="001D73C8">
              <w:rPr>
                <w:sz w:val="30"/>
              </w:rPr>
              <w:t>Май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z w:val="30"/>
              </w:rPr>
              <w:t>–</w:t>
            </w:r>
            <w:r w:rsidRPr="001D73C8">
              <w:rPr>
                <w:spacing w:val="-1"/>
                <w:sz w:val="30"/>
              </w:rPr>
              <w:t xml:space="preserve"> </w:t>
            </w:r>
            <w:r w:rsidRPr="001D73C8">
              <w:rPr>
                <w:spacing w:val="-4"/>
                <w:sz w:val="30"/>
              </w:rPr>
              <w:t>июнь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1D73C8" w:rsidRPr="001D73C8" w:rsidTr="00625C89">
        <w:trPr>
          <w:trHeight w:val="337"/>
        </w:trPr>
        <w:tc>
          <w:tcPr>
            <w:tcW w:w="960" w:type="dxa"/>
          </w:tcPr>
          <w:p w:rsidR="00752C27" w:rsidRPr="001D73C8" w:rsidRDefault="001D73C8" w:rsidP="0099312A">
            <w:pPr>
              <w:pStyle w:val="TableParagraph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</w:t>
            </w:r>
            <w:r w:rsidR="0099312A">
              <w:rPr>
                <w:sz w:val="30"/>
              </w:rPr>
              <w:t>6</w:t>
            </w:r>
            <w:r w:rsidRPr="001D73C8">
              <w:rPr>
                <w:sz w:val="30"/>
              </w:rPr>
              <w:t>.</w:t>
            </w:r>
            <w:r w:rsidR="0099312A">
              <w:rPr>
                <w:sz w:val="30"/>
              </w:rPr>
              <w:t>5</w:t>
            </w:r>
            <w:r w:rsidRPr="001D73C8">
              <w:rPr>
                <w:sz w:val="30"/>
              </w:rPr>
              <w:t>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jc w:val="left"/>
              <w:rPr>
                <w:sz w:val="30"/>
              </w:rPr>
            </w:pPr>
            <w:r w:rsidRPr="001D73C8">
              <w:rPr>
                <w:sz w:val="30"/>
              </w:rPr>
              <w:t>Дню</w:t>
            </w:r>
            <w:r w:rsidRPr="001D73C8">
              <w:rPr>
                <w:spacing w:val="-4"/>
                <w:sz w:val="30"/>
              </w:rPr>
              <w:t xml:space="preserve"> </w:t>
            </w:r>
            <w:r w:rsidRPr="001D73C8">
              <w:rPr>
                <w:sz w:val="30"/>
              </w:rPr>
              <w:t>народного</w:t>
            </w:r>
            <w:r w:rsidRPr="001D73C8">
              <w:rPr>
                <w:spacing w:val="-1"/>
                <w:sz w:val="30"/>
              </w:rPr>
              <w:t xml:space="preserve"> </w:t>
            </w:r>
            <w:r w:rsidRPr="001D73C8">
              <w:rPr>
                <w:spacing w:val="-2"/>
                <w:sz w:val="30"/>
              </w:rPr>
              <w:t>единства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6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6" w:lineRule="exact"/>
              <w:ind w:left="15" w:right="3"/>
              <w:rPr>
                <w:sz w:val="30"/>
              </w:rPr>
            </w:pPr>
            <w:r w:rsidRPr="001D73C8">
              <w:rPr>
                <w:spacing w:val="-2"/>
                <w:sz w:val="30"/>
              </w:rPr>
              <w:t>Сентябрь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6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  <w:tr w:rsidR="00625C89" w:rsidRPr="001D73C8">
        <w:trPr>
          <w:trHeight w:val="1682"/>
        </w:trPr>
        <w:tc>
          <w:tcPr>
            <w:tcW w:w="960" w:type="dxa"/>
          </w:tcPr>
          <w:p w:rsidR="00752C27" w:rsidRPr="001D73C8" w:rsidRDefault="001D73C8" w:rsidP="0099312A">
            <w:pPr>
              <w:pStyle w:val="TableParagraph"/>
              <w:spacing w:line="290" w:lineRule="exact"/>
              <w:ind w:left="110"/>
              <w:jc w:val="left"/>
              <w:rPr>
                <w:sz w:val="30"/>
              </w:rPr>
            </w:pPr>
            <w:r w:rsidRPr="001D73C8">
              <w:rPr>
                <w:sz w:val="30"/>
              </w:rPr>
              <w:t>2</w:t>
            </w:r>
            <w:r w:rsidR="0099312A">
              <w:rPr>
                <w:sz w:val="30"/>
              </w:rPr>
              <w:t>7</w:t>
            </w:r>
            <w:r w:rsidRPr="001D73C8">
              <w:rPr>
                <w:sz w:val="30"/>
              </w:rPr>
              <w:t>.</w:t>
            </w:r>
          </w:p>
        </w:tc>
        <w:tc>
          <w:tcPr>
            <w:tcW w:w="4537" w:type="dxa"/>
          </w:tcPr>
          <w:p w:rsidR="00752C27" w:rsidRPr="001D73C8" w:rsidRDefault="00842699">
            <w:pPr>
              <w:pStyle w:val="TableParagraph"/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 xml:space="preserve">Мероприятия, инициируемые </w:t>
            </w:r>
            <w:r w:rsidR="00625C89" w:rsidRPr="001D73C8">
              <w:rPr>
                <w:sz w:val="30"/>
              </w:rPr>
              <w:t>Минской городской организацией</w:t>
            </w:r>
          </w:p>
          <w:p w:rsidR="00752C27" w:rsidRPr="001D73C8" w:rsidRDefault="00842699" w:rsidP="00625C89">
            <w:pPr>
              <w:pStyle w:val="TableParagraph"/>
              <w:spacing w:line="194" w:lineRule="auto"/>
              <w:ind w:right="97"/>
              <w:jc w:val="both"/>
              <w:rPr>
                <w:sz w:val="30"/>
              </w:rPr>
            </w:pPr>
            <w:r w:rsidRPr="001D73C8">
              <w:rPr>
                <w:sz w:val="30"/>
              </w:rPr>
              <w:t>(по о</w:t>
            </w:r>
            <w:r w:rsidR="00625C89" w:rsidRPr="001D73C8">
              <w:rPr>
                <w:sz w:val="30"/>
              </w:rPr>
              <w:t xml:space="preserve">тдельным решениям руководящих </w:t>
            </w:r>
            <w:r w:rsidRPr="001D73C8">
              <w:rPr>
                <w:sz w:val="30"/>
              </w:rPr>
              <w:t xml:space="preserve">органов </w:t>
            </w:r>
            <w:r w:rsidR="00625C89" w:rsidRPr="001D73C8">
              <w:rPr>
                <w:sz w:val="30"/>
              </w:rPr>
              <w:t>Минского горкома</w:t>
            </w:r>
            <w:r w:rsidRPr="001D73C8">
              <w:rPr>
                <w:sz w:val="30"/>
              </w:rPr>
              <w:t>)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8" w:lineRule="exact"/>
              <w:ind w:left="11" w:right="3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539" w:type="dxa"/>
          </w:tcPr>
          <w:p w:rsidR="00752C27" w:rsidRPr="001D73C8" w:rsidRDefault="00842699">
            <w:pPr>
              <w:pStyle w:val="TableParagraph"/>
              <w:spacing w:line="338" w:lineRule="exact"/>
              <w:ind w:left="11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34" w:type="dxa"/>
          </w:tcPr>
          <w:p w:rsidR="00752C27" w:rsidRPr="001D73C8" w:rsidRDefault="00842699">
            <w:pPr>
              <w:pStyle w:val="TableParagraph"/>
              <w:spacing w:line="338" w:lineRule="exact"/>
              <w:ind w:left="15" w:right="1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  <w:tc>
          <w:tcPr>
            <w:tcW w:w="2493" w:type="dxa"/>
          </w:tcPr>
          <w:p w:rsidR="00752C27" w:rsidRPr="001D73C8" w:rsidRDefault="00842699">
            <w:pPr>
              <w:pStyle w:val="TableParagraph"/>
              <w:spacing w:line="338" w:lineRule="exact"/>
              <w:ind w:left="18"/>
              <w:rPr>
                <w:sz w:val="30"/>
              </w:rPr>
            </w:pPr>
            <w:r w:rsidRPr="001D73C8">
              <w:rPr>
                <w:sz w:val="30"/>
              </w:rPr>
              <w:t>-</w:t>
            </w:r>
            <w:r w:rsidRPr="001D73C8">
              <w:rPr>
                <w:spacing w:val="-5"/>
                <w:sz w:val="30"/>
              </w:rPr>
              <w:t>//-</w:t>
            </w:r>
          </w:p>
        </w:tc>
      </w:tr>
    </w:tbl>
    <w:p w:rsidR="00842699" w:rsidRDefault="00842699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/>
    <w:p w:rsidR="002F21CB" w:rsidRDefault="002F21CB">
      <w:bookmarkStart w:id="0" w:name="_GoBack"/>
      <w:bookmarkEnd w:id="0"/>
    </w:p>
    <w:sectPr w:rsidR="002F21CB">
      <w:type w:val="continuous"/>
      <w:pgSz w:w="16840" w:h="11910" w:orient="landscape"/>
      <w:pgMar w:top="540" w:right="4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2C27"/>
    <w:rsid w:val="00061CDC"/>
    <w:rsid w:val="001D73C8"/>
    <w:rsid w:val="002F21CB"/>
    <w:rsid w:val="0036711C"/>
    <w:rsid w:val="00392113"/>
    <w:rsid w:val="00407611"/>
    <w:rsid w:val="0054606B"/>
    <w:rsid w:val="005F6EF5"/>
    <w:rsid w:val="00625C89"/>
    <w:rsid w:val="00685923"/>
    <w:rsid w:val="00752C27"/>
    <w:rsid w:val="00797FA5"/>
    <w:rsid w:val="00842699"/>
    <w:rsid w:val="0099312A"/>
    <w:rsid w:val="00A76679"/>
    <w:rsid w:val="00C7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314C"/>
  <w15:docId w15:val="{D1CE8AF1-736D-479D-9C20-C63FBCCD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8" w:lineRule="exact"/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759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1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E.Krivonos</dc:creator>
  <cp:lastModifiedBy>User</cp:lastModifiedBy>
  <cp:revision>9</cp:revision>
  <cp:lastPrinted>2024-12-12T10:02:00Z</cp:lastPrinted>
  <dcterms:created xsi:type="dcterms:W3CDTF">2024-01-11T15:12:00Z</dcterms:created>
  <dcterms:modified xsi:type="dcterms:W3CDTF">2024-12-13T10:07:00Z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2024-01-11T00:00:00Z</vt:filetime>
  </property>
  <property fmtid="{D5CDD505-2E9C-101B-9397-08002B2CF9AE}" pid="5" name="Producer">
    <vt:lpwstr>3-Heights(TM) PDF Security Shell 4.8.25.2 (http://www.pdf-tools.com)</vt:lpwstr>
  </property>
</Properties>
</file>